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4D" w:rsidRDefault="00693E4D" w:rsidP="00ED2335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425"/>
        <w:gridCol w:w="426"/>
        <w:gridCol w:w="1984"/>
        <w:gridCol w:w="3260"/>
        <w:gridCol w:w="993"/>
        <w:gridCol w:w="283"/>
      </w:tblGrid>
      <w:tr w:rsidR="00AE72FB" w:rsidTr="009B624F">
        <w:tc>
          <w:tcPr>
            <w:tcW w:w="9889" w:type="dxa"/>
            <w:gridSpan w:val="8"/>
          </w:tcPr>
          <w:p w:rsidR="00AE72FB" w:rsidRDefault="00AE72FB" w:rsidP="00ED2335">
            <w:pPr>
              <w:jc w:val="center"/>
            </w:pPr>
            <w:r>
              <w:t>ОПРОСНЫЙ ЛИСТ</w:t>
            </w:r>
          </w:p>
          <w:p w:rsidR="00AE72FB" w:rsidRDefault="00AE72FB" w:rsidP="00ED2335">
            <w:pPr>
              <w:jc w:val="center"/>
            </w:pPr>
            <w:r>
              <w:t xml:space="preserve">НА КОМПЛЕКТ БЛОЧНОГО ОБОРУДОВАНИЯ </w:t>
            </w:r>
            <w:proofErr w:type="gramStart"/>
            <w:r>
              <w:t>ДЛЯ</w:t>
            </w:r>
            <w:proofErr w:type="gramEnd"/>
          </w:p>
          <w:p w:rsidR="00AE72FB" w:rsidRDefault="00AE72FB" w:rsidP="00ED2335">
            <w:pPr>
              <w:jc w:val="center"/>
            </w:pPr>
            <w:r>
              <w:t xml:space="preserve">УСТАНОВОК ПОДГОТОВКИ </w:t>
            </w:r>
            <w:proofErr w:type="gramStart"/>
            <w:r>
              <w:t>ТОПЛИВНОГО</w:t>
            </w:r>
            <w:proofErr w:type="gramEnd"/>
            <w:r>
              <w:t xml:space="preserve"> И ПУСКОВОГО</w:t>
            </w:r>
          </w:p>
          <w:p w:rsidR="00AE72FB" w:rsidRDefault="00AE72FB" w:rsidP="006534CE">
            <w:pPr>
              <w:jc w:val="center"/>
            </w:pPr>
            <w:r>
              <w:t>ГАЗА (УПТПГ) КС МАГИСТРАЛЬНЫХ ГАЗОПРОВОДОВ, ДКС ПРОМЫСЛОВ И ПХГ</w:t>
            </w:r>
          </w:p>
        </w:tc>
      </w:tr>
      <w:tr w:rsidR="00AE72FB" w:rsidTr="006534CE">
        <w:trPr>
          <w:trHeight w:val="481"/>
        </w:trPr>
        <w:tc>
          <w:tcPr>
            <w:tcW w:w="5353" w:type="dxa"/>
            <w:gridSpan w:val="5"/>
            <w:vAlign w:val="center"/>
          </w:tcPr>
          <w:p w:rsidR="00AE72FB" w:rsidRDefault="00AE72FB" w:rsidP="009B624F">
            <w:pPr>
              <w:jc w:val="center"/>
            </w:pPr>
            <w:r>
              <w:t>ВОПРОСЫ</w:t>
            </w:r>
          </w:p>
        </w:tc>
        <w:tc>
          <w:tcPr>
            <w:tcW w:w="4536" w:type="dxa"/>
            <w:gridSpan w:val="3"/>
            <w:vAlign w:val="center"/>
          </w:tcPr>
          <w:p w:rsidR="00AE72FB" w:rsidRDefault="00AE72FB" w:rsidP="009B624F">
            <w:pPr>
              <w:jc w:val="center"/>
            </w:pPr>
            <w:r>
              <w:t>ОТВЕТЫ</w:t>
            </w:r>
          </w:p>
        </w:tc>
      </w:tr>
      <w:tr w:rsidR="00AE72FB" w:rsidTr="009B624F">
        <w:trPr>
          <w:trHeight w:val="559"/>
        </w:trPr>
        <w:tc>
          <w:tcPr>
            <w:tcW w:w="9889" w:type="dxa"/>
            <w:gridSpan w:val="8"/>
            <w:vAlign w:val="center"/>
          </w:tcPr>
          <w:p w:rsidR="00AE72FB" w:rsidRDefault="00AE72FB" w:rsidP="009B624F">
            <w:pPr>
              <w:jc w:val="center"/>
            </w:pPr>
            <w:r>
              <w:t>1. ПОКАЗАТЕЛИ РАБОТЫ И ХАРАКТЕРИСТИКА ИЗДЕЛИЙ</w:t>
            </w:r>
          </w:p>
        </w:tc>
      </w:tr>
      <w:tr w:rsidR="00AE72FB" w:rsidTr="006534CE">
        <w:trPr>
          <w:trHeight w:val="278"/>
        </w:trPr>
        <w:tc>
          <w:tcPr>
            <w:tcW w:w="5353" w:type="dxa"/>
            <w:gridSpan w:val="5"/>
            <w:vAlign w:val="bottom"/>
          </w:tcPr>
          <w:p w:rsidR="00AE72FB" w:rsidRDefault="00AE72FB" w:rsidP="00AE72FB">
            <w:pPr>
              <w:numPr>
                <w:ilvl w:val="1"/>
                <w:numId w:val="13"/>
              </w:numPr>
              <w:tabs>
                <w:tab w:val="num" w:pos="360"/>
              </w:tabs>
              <w:ind w:left="0"/>
              <w:jc w:val="both"/>
            </w:pPr>
            <w:r>
              <w:t xml:space="preserve"> 1.1.Производительность УПТПГ, м</w:t>
            </w:r>
            <w:r>
              <w:rPr>
                <w:vertAlign w:val="superscript"/>
              </w:rPr>
              <w:t>3</w:t>
            </w:r>
            <w:r>
              <w:t xml:space="preserve">/ч, приведенная к условиям: </w:t>
            </w:r>
            <w:r>
              <w:rPr>
                <w:lang w:val="en-US"/>
              </w:rPr>
              <w:t>t</w:t>
            </w:r>
            <w:r w:rsidRPr="00485ABD">
              <w:t>=20</w:t>
            </w:r>
            <w:proofErr w:type="spellStart"/>
            <w:r>
              <w:rPr>
                <w:vertAlign w:val="superscript"/>
                <w:lang w:val="en-US"/>
              </w:rPr>
              <w:t>o</w:t>
            </w:r>
            <w:r>
              <w:rPr>
                <w:lang w:val="en-US"/>
              </w:rPr>
              <w:t>C</w:t>
            </w:r>
            <w:proofErr w:type="spellEnd"/>
            <w:r w:rsidRPr="00485ABD">
              <w:t xml:space="preserve">, </w:t>
            </w:r>
            <w:r>
              <w:rPr>
                <w:lang w:val="en-US"/>
              </w:rPr>
              <w:t>P</w:t>
            </w:r>
            <w:r w:rsidRPr="00485ABD">
              <w:t>=0,1013</w:t>
            </w:r>
            <w:r>
              <w:t>МПа, возможные отклонения</w:t>
            </w:r>
            <w:proofErr w:type="gramStart"/>
            <w:r>
              <w:t xml:space="preserve"> (</w:t>
            </w:r>
            <w:r>
              <w:sym w:font="Romantic" w:char="F0B1"/>
            </w:r>
            <w:r>
              <w:t>)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 xml:space="preserve">, %, </w:t>
            </w:r>
            <w:proofErr w:type="gramEnd"/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AE72FB" w:rsidRDefault="00AE72FB" w:rsidP="00AE72FB">
            <w:pPr>
              <w:numPr>
                <w:ilvl w:val="0"/>
                <w:numId w:val="12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общая</w:t>
            </w:r>
            <w:proofErr w:type="spellEnd"/>
          </w:p>
          <w:p w:rsidR="00AE72FB" w:rsidRPr="00485ABD" w:rsidRDefault="00AE72FB" w:rsidP="00AE72FB">
            <w:pPr>
              <w:numPr>
                <w:ilvl w:val="0"/>
                <w:numId w:val="12"/>
              </w:numPr>
              <w:jc w:val="both"/>
            </w:pPr>
            <w:r w:rsidRPr="00485ABD">
              <w:t>по топливному газу на один ГПА</w:t>
            </w:r>
          </w:p>
          <w:p w:rsidR="00AE72FB" w:rsidRDefault="00AE72FB" w:rsidP="00AE72FB">
            <w:pPr>
              <w:numPr>
                <w:ilvl w:val="0"/>
                <w:numId w:val="12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топливному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газу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всего</w:t>
            </w:r>
            <w:proofErr w:type="spellEnd"/>
          </w:p>
          <w:p w:rsidR="00AE72FB" w:rsidRPr="00485ABD" w:rsidRDefault="00AE72FB" w:rsidP="00AE72FB">
            <w:pPr>
              <w:numPr>
                <w:ilvl w:val="0"/>
                <w:numId w:val="12"/>
              </w:numPr>
              <w:jc w:val="both"/>
            </w:pPr>
            <w:r w:rsidRPr="00485ABD">
              <w:t>по топливному газу при холостом ходе одного ГПА</w:t>
            </w:r>
          </w:p>
          <w:p w:rsidR="00AE72FB" w:rsidRPr="00485ABD" w:rsidRDefault="00AE72FB" w:rsidP="00AE72FB">
            <w:pPr>
              <w:numPr>
                <w:ilvl w:val="0"/>
                <w:numId w:val="12"/>
              </w:numPr>
              <w:jc w:val="both"/>
            </w:pPr>
            <w:r w:rsidRPr="00485ABD">
              <w:t>по пусковому газу на один ГПА</w:t>
            </w:r>
          </w:p>
          <w:p w:rsidR="00AE72FB" w:rsidRDefault="00AE72FB" w:rsidP="00AE72FB">
            <w:pPr>
              <w:numPr>
                <w:ilvl w:val="0"/>
                <w:numId w:val="12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импульсному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газу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всего</w:t>
            </w:r>
            <w:proofErr w:type="spellEnd"/>
          </w:p>
          <w:p w:rsidR="00AE72FB" w:rsidRPr="00485ABD" w:rsidRDefault="00AE72FB" w:rsidP="00AE72FB">
            <w:pPr>
              <w:numPr>
                <w:ilvl w:val="0"/>
                <w:numId w:val="12"/>
              </w:numPr>
              <w:jc w:val="both"/>
            </w:pPr>
            <w:r w:rsidRPr="00485ABD">
              <w:t>по газу собственных нужд (для каждого потребителя)</w:t>
            </w:r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AE72FB" w:rsidTr="006534CE">
        <w:trPr>
          <w:trHeight w:val="277"/>
        </w:trPr>
        <w:tc>
          <w:tcPr>
            <w:tcW w:w="5353" w:type="dxa"/>
            <w:gridSpan w:val="5"/>
            <w:vAlign w:val="bottom"/>
          </w:tcPr>
          <w:p w:rsidR="00AE72FB" w:rsidRDefault="00AE72FB" w:rsidP="009B624F">
            <w:pPr>
              <w:jc w:val="both"/>
            </w:pPr>
            <w:r>
              <w:t>1.2. Избыточное технологическое давление, МПа, возможные отклонения</w:t>
            </w:r>
            <w:proofErr w:type="gramStart"/>
            <w:r>
              <w:t xml:space="preserve"> (</w:t>
            </w:r>
            <w:r>
              <w:sym w:font="Romantic" w:char="F0B1"/>
            </w:r>
            <w:r>
              <w:t>)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 xml:space="preserve">, </w:t>
            </w:r>
            <w:proofErr w:type="gramEnd"/>
            <w:r>
              <w:t>МПа:</w:t>
            </w:r>
          </w:p>
          <w:p w:rsidR="00AE72FB" w:rsidRDefault="00AE72FB" w:rsidP="00AE72FB">
            <w:pPr>
              <w:numPr>
                <w:ilvl w:val="0"/>
                <w:numId w:val="12"/>
              </w:numPr>
              <w:jc w:val="both"/>
            </w:pPr>
            <w:proofErr w:type="gramStart"/>
            <w:r>
              <w:t>максимальное</w:t>
            </w:r>
            <w:proofErr w:type="gramEnd"/>
            <w:r>
              <w:t xml:space="preserve"> на входе УПТПГ</w:t>
            </w:r>
          </w:p>
          <w:p w:rsidR="00AE72FB" w:rsidRDefault="00AE72FB" w:rsidP="00AE72FB">
            <w:pPr>
              <w:numPr>
                <w:ilvl w:val="0"/>
                <w:numId w:val="12"/>
              </w:numPr>
              <w:jc w:val="both"/>
            </w:pPr>
            <w:proofErr w:type="gramStart"/>
            <w:r>
              <w:t>минимальное</w:t>
            </w:r>
            <w:proofErr w:type="gramEnd"/>
            <w:r>
              <w:t xml:space="preserve"> на входе УПТПГ</w:t>
            </w:r>
          </w:p>
          <w:p w:rsidR="00AE72FB" w:rsidRDefault="00AE72FB" w:rsidP="00AE72FB">
            <w:pPr>
              <w:numPr>
                <w:ilvl w:val="0"/>
                <w:numId w:val="12"/>
              </w:numPr>
              <w:jc w:val="both"/>
            </w:pPr>
            <w:r>
              <w:t>топливного газа на входе ГПА</w:t>
            </w:r>
          </w:p>
          <w:p w:rsidR="00AE72FB" w:rsidRDefault="00AE72FB" w:rsidP="00AE72FB">
            <w:pPr>
              <w:numPr>
                <w:ilvl w:val="0"/>
                <w:numId w:val="12"/>
              </w:numPr>
              <w:jc w:val="both"/>
            </w:pPr>
            <w:r>
              <w:t>пускового газа на входе ГПА</w:t>
            </w:r>
          </w:p>
          <w:p w:rsidR="00AE72FB" w:rsidRDefault="00AE72FB" w:rsidP="00AE72FB">
            <w:pPr>
              <w:numPr>
                <w:ilvl w:val="0"/>
                <w:numId w:val="12"/>
              </w:numPr>
              <w:jc w:val="both"/>
            </w:pPr>
            <w:r>
              <w:t>газа собственных нужд (для каждого потребителя)</w:t>
            </w:r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AE72FB" w:rsidTr="00AE72FB">
        <w:trPr>
          <w:cantSplit/>
          <w:trHeight w:val="278"/>
        </w:trPr>
        <w:tc>
          <w:tcPr>
            <w:tcW w:w="3369" w:type="dxa"/>
            <w:gridSpan w:val="4"/>
            <w:vMerge w:val="restart"/>
            <w:tcBorders>
              <w:bottom w:val="nil"/>
            </w:tcBorders>
            <w:vAlign w:val="center"/>
          </w:tcPr>
          <w:p w:rsidR="00AE72FB" w:rsidRDefault="00AE72FB" w:rsidP="009B624F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5244" w:type="dxa"/>
            <w:gridSpan w:val="2"/>
            <w:vMerge w:val="restart"/>
            <w:tcBorders>
              <w:bottom w:val="nil"/>
            </w:tcBorders>
            <w:vAlign w:val="center"/>
          </w:tcPr>
          <w:p w:rsidR="00AE72FB" w:rsidRDefault="00AE72FB" w:rsidP="009B624F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3" w:type="dxa"/>
            <w:vAlign w:val="center"/>
          </w:tcPr>
          <w:p w:rsidR="00AE72FB" w:rsidRDefault="00AE72FB" w:rsidP="009B624F">
            <w:r>
              <w:t>Лист</w:t>
            </w:r>
          </w:p>
        </w:tc>
        <w:tc>
          <w:tcPr>
            <w:tcW w:w="283" w:type="dxa"/>
            <w:vAlign w:val="center"/>
          </w:tcPr>
          <w:p w:rsidR="00AE72FB" w:rsidRDefault="00AE72FB" w:rsidP="009B624F">
            <w:pPr>
              <w:jc w:val="center"/>
            </w:pPr>
            <w:r>
              <w:t>1</w:t>
            </w:r>
          </w:p>
        </w:tc>
      </w:tr>
      <w:tr w:rsidR="00ED2335" w:rsidTr="00AE72FB">
        <w:trPr>
          <w:cantSplit/>
          <w:trHeight w:val="278"/>
        </w:trPr>
        <w:tc>
          <w:tcPr>
            <w:tcW w:w="3369" w:type="dxa"/>
            <w:gridSpan w:val="4"/>
            <w:vMerge/>
            <w:tcBorders>
              <w:bottom w:val="nil"/>
            </w:tcBorders>
            <w:vAlign w:val="center"/>
          </w:tcPr>
          <w:p w:rsidR="00ED2335" w:rsidRDefault="00ED2335" w:rsidP="009B624F">
            <w:pPr>
              <w:jc w:val="center"/>
            </w:pPr>
          </w:p>
        </w:tc>
        <w:tc>
          <w:tcPr>
            <w:tcW w:w="5244" w:type="dxa"/>
            <w:gridSpan w:val="2"/>
            <w:vMerge/>
            <w:tcBorders>
              <w:bottom w:val="nil"/>
            </w:tcBorders>
            <w:vAlign w:val="center"/>
          </w:tcPr>
          <w:p w:rsidR="00ED2335" w:rsidRDefault="00ED2335" w:rsidP="009B624F">
            <w:pPr>
              <w:jc w:val="center"/>
            </w:pPr>
          </w:p>
        </w:tc>
        <w:tc>
          <w:tcPr>
            <w:tcW w:w="993" w:type="dxa"/>
            <w:vAlign w:val="center"/>
          </w:tcPr>
          <w:p w:rsidR="00ED2335" w:rsidRDefault="00ED2335" w:rsidP="009B624F">
            <w:r>
              <w:t>Лист</w:t>
            </w:r>
          </w:p>
        </w:tc>
        <w:tc>
          <w:tcPr>
            <w:tcW w:w="283" w:type="dxa"/>
            <w:vAlign w:val="center"/>
          </w:tcPr>
          <w:p w:rsidR="00ED2335" w:rsidRDefault="00ED2335" w:rsidP="009B624F">
            <w:pPr>
              <w:jc w:val="center"/>
            </w:pPr>
            <w:r>
              <w:t>2</w:t>
            </w:r>
          </w:p>
        </w:tc>
      </w:tr>
      <w:tr w:rsidR="00AE72FB" w:rsidTr="00AE72FB">
        <w:trPr>
          <w:cantSplit/>
          <w:trHeight w:val="277"/>
        </w:trPr>
        <w:tc>
          <w:tcPr>
            <w:tcW w:w="3369" w:type="dxa"/>
            <w:gridSpan w:val="4"/>
            <w:vMerge/>
          </w:tcPr>
          <w:p w:rsidR="00AE72FB" w:rsidRDefault="00AE72FB" w:rsidP="009B624F"/>
        </w:tc>
        <w:tc>
          <w:tcPr>
            <w:tcW w:w="5244" w:type="dxa"/>
            <w:gridSpan w:val="2"/>
            <w:vMerge/>
          </w:tcPr>
          <w:p w:rsidR="00AE72FB" w:rsidRDefault="00AE72FB" w:rsidP="009B624F"/>
        </w:tc>
        <w:tc>
          <w:tcPr>
            <w:tcW w:w="993" w:type="dxa"/>
            <w:vAlign w:val="center"/>
          </w:tcPr>
          <w:p w:rsidR="00AE72FB" w:rsidRDefault="00AE72FB" w:rsidP="009B624F">
            <w:r>
              <w:t>Листов</w:t>
            </w:r>
          </w:p>
        </w:tc>
        <w:tc>
          <w:tcPr>
            <w:tcW w:w="283" w:type="dxa"/>
            <w:vAlign w:val="center"/>
          </w:tcPr>
          <w:p w:rsidR="00AE72FB" w:rsidRDefault="00AE72FB" w:rsidP="009B624F">
            <w:pPr>
              <w:jc w:val="center"/>
            </w:pPr>
            <w:r>
              <w:t>3</w:t>
            </w:r>
          </w:p>
        </w:tc>
      </w:tr>
      <w:tr w:rsidR="00AE72FB" w:rsidTr="00AE72FB">
        <w:trPr>
          <w:cantSplit/>
          <w:trHeight w:val="275"/>
        </w:trPr>
        <w:tc>
          <w:tcPr>
            <w:tcW w:w="1384" w:type="dxa"/>
            <w:vAlign w:val="center"/>
          </w:tcPr>
          <w:p w:rsidR="00AE72FB" w:rsidRDefault="00AE72FB" w:rsidP="009B624F">
            <w:r>
              <w:t>Составил</w:t>
            </w:r>
          </w:p>
        </w:tc>
        <w:tc>
          <w:tcPr>
            <w:tcW w:w="1134" w:type="dxa"/>
          </w:tcPr>
          <w:p w:rsidR="00AE72FB" w:rsidRDefault="00AE72FB" w:rsidP="009B624F"/>
        </w:tc>
        <w:tc>
          <w:tcPr>
            <w:tcW w:w="425" w:type="dxa"/>
          </w:tcPr>
          <w:p w:rsidR="00AE72FB" w:rsidRDefault="00AE72FB" w:rsidP="009B624F"/>
        </w:tc>
        <w:tc>
          <w:tcPr>
            <w:tcW w:w="426" w:type="dxa"/>
          </w:tcPr>
          <w:p w:rsidR="00AE72FB" w:rsidRDefault="00AE72FB" w:rsidP="009B624F"/>
        </w:tc>
        <w:tc>
          <w:tcPr>
            <w:tcW w:w="6520" w:type="dxa"/>
            <w:gridSpan w:val="4"/>
            <w:vMerge w:val="restart"/>
            <w:vAlign w:val="center"/>
          </w:tcPr>
          <w:p w:rsidR="00AE72FB" w:rsidRDefault="00AE72FB" w:rsidP="009B624F">
            <w:pPr>
              <w:jc w:val="center"/>
            </w:pPr>
            <w:r>
              <w:t>Наименование объекта (газопровод, КС, промысел, ПХГ)</w:t>
            </w:r>
          </w:p>
        </w:tc>
      </w:tr>
      <w:tr w:rsidR="00AE72FB" w:rsidTr="00AE72FB">
        <w:trPr>
          <w:cantSplit/>
          <w:trHeight w:val="275"/>
        </w:trPr>
        <w:tc>
          <w:tcPr>
            <w:tcW w:w="1384" w:type="dxa"/>
            <w:vAlign w:val="center"/>
          </w:tcPr>
          <w:p w:rsidR="00AE72FB" w:rsidRDefault="00AE72FB" w:rsidP="009B624F">
            <w:r>
              <w:t>Проверил</w:t>
            </w:r>
          </w:p>
        </w:tc>
        <w:tc>
          <w:tcPr>
            <w:tcW w:w="1134" w:type="dxa"/>
          </w:tcPr>
          <w:p w:rsidR="00AE72FB" w:rsidRDefault="00AE72FB" w:rsidP="009B624F"/>
        </w:tc>
        <w:tc>
          <w:tcPr>
            <w:tcW w:w="425" w:type="dxa"/>
          </w:tcPr>
          <w:p w:rsidR="00AE72FB" w:rsidRDefault="00AE72FB" w:rsidP="009B624F"/>
        </w:tc>
        <w:tc>
          <w:tcPr>
            <w:tcW w:w="426" w:type="dxa"/>
          </w:tcPr>
          <w:p w:rsidR="00AE72FB" w:rsidRDefault="00AE72FB" w:rsidP="009B624F"/>
        </w:tc>
        <w:tc>
          <w:tcPr>
            <w:tcW w:w="6520" w:type="dxa"/>
            <w:gridSpan w:val="4"/>
            <w:vMerge/>
          </w:tcPr>
          <w:p w:rsidR="00AE72FB" w:rsidRDefault="00AE72FB" w:rsidP="009B624F"/>
        </w:tc>
      </w:tr>
      <w:tr w:rsidR="00AE72FB" w:rsidTr="00AE72FB">
        <w:trPr>
          <w:cantSplit/>
          <w:trHeight w:val="275"/>
        </w:trPr>
        <w:tc>
          <w:tcPr>
            <w:tcW w:w="1384" w:type="dxa"/>
            <w:vAlign w:val="center"/>
          </w:tcPr>
          <w:p w:rsidR="00AE72FB" w:rsidRDefault="00AE72FB" w:rsidP="009B624F">
            <w:r>
              <w:t>Руководил</w:t>
            </w:r>
          </w:p>
        </w:tc>
        <w:tc>
          <w:tcPr>
            <w:tcW w:w="1134" w:type="dxa"/>
          </w:tcPr>
          <w:p w:rsidR="00AE72FB" w:rsidRDefault="00AE72FB" w:rsidP="009B624F"/>
        </w:tc>
        <w:tc>
          <w:tcPr>
            <w:tcW w:w="425" w:type="dxa"/>
          </w:tcPr>
          <w:p w:rsidR="00AE72FB" w:rsidRDefault="00AE72FB" w:rsidP="009B624F"/>
        </w:tc>
        <w:tc>
          <w:tcPr>
            <w:tcW w:w="426" w:type="dxa"/>
          </w:tcPr>
          <w:p w:rsidR="00AE72FB" w:rsidRDefault="00AE72FB" w:rsidP="009B624F"/>
        </w:tc>
        <w:tc>
          <w:tcPr>
            <w:tcW w:w="6520" w:type="dxa"/>
            <w:gridSpan w:val="4"/>
            <w:vMerge/>
          </w:tcPr>
          <w:p w:rsidR="00AE72FB" w:rsidRDefault="00AE72FB" w:rsidP="009B624F"/>
        </w:tc>
      </w:tr>
    </w:tbl>
    <w:p w:rsidR="00581132" w:rsidRDefault="00581132" w:rsidP="00964F36">
      <w:pPr>
        <w:spacing w:line="360" w:lineRule="auto"/>
        <w:ind w:left="357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693"/>
        <w:gridCol w:w="1134"/>
        <w:gridCol w:w="709"/>
      </w:tblGrid>
      <w:tr w:rsidR="00AE72FB" w:rsidTr="006534CE">
        <w:trPr>
          <w:trHeight w:val="267"/>
        </w:trPr>
        <w:tc>
          <w:tcPr>
            <w:tcW w:w="5387" w:type="dxa"/>
            <w:vAlign w:val="center"/>
          </w:tcPr>
          <w:p w:rsidR="00AE72FB" w:rsidRDefault="00AE72FB" w:rsidP="009B624F">
            <w:pPr>
              <w:jc w:val="center"/>
            </w:pPr>
            <w:r>
              <w:lastRenderedPageBreak/>
              <w:t>ВОПРОСЫ</w:t>
            </w:r>
          </w:p>
        </w:tc>
        <w:tc>
          <w:tcPr>
            <w:tcW w:w="4536" w:type="dxa"/>
            <w:gridSpan w:val="3"/>
            <w:vAlign w:val="center"/>
          </w:tcPr>
          <w:p w:rsidR="00AE72FB" w:rsidRDefault="00AE72FB" w:rsidP="009B624F">
            <w:pPr>
              <w:jc w:val="center"/>
            </w:pPr>
            <w:r>
              <w:t>ОТВЕТЫ</w:t>
            </w:r>
          </w:p>
        </w:tc>
      </w:tr>
      <w:tr w:rsidR="006534CE" w:rsidTr="006534CE">
        <w:trPr>
          <w:trHeight w:val="279"/>
        </w:trPr>
        <w:tc>
          <w:tcPr>
            <w:tcW w:w="5387" w:type="dxa"/>
            <w:vAlign w:val="bottom"/>
          </w:tcPr>
          <w:p w:rsidR="006534CE" w:rsidRDefault="006534CE" w:rsidP="009A5C09">
            <w:pPr>
              <w:jc w:val="both"/>
            </w:pPr>
            <w:r>
              <w:t xml:space="preserve">1.3. Температура газа на входе УПТПГ,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 xml:space="preserve">, возможные отклонения,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(</w:t>
            </w:r>
            <w:proofErr w:type="gramStart"/>
            <w:r>
              <w:t>от</w:t>
            </w:r>
            <w:proofErr w:type="gramEnd"/>
            <w:r>
              <w:t>…до…)</w:t>
            </w:r>
          </w:p>
        </w:tc>
        <w:tc>
          <w:tcPr>
            <w:tcW w:w="4536" w:type="dxa"/>
            <w:gridSpan w:val="3"/>
          </w:tcPr>
          <w:p w:rsidR="006534CE" w:rsidRDefault="006534CE" w:rsidP="009B624F"/>
        </w:tc>
      </w:tr>
      <w:tr w:rsidR="006534CE" w:rsidTr="006534CE">
        <w:trPr>
          <w:trHeight w:val="279"/>
        </w:trPr>
        <w:tc>
          <w:tcPr>
            <w:tcW w:w="5387" w:type="dxa"/>
          </w:tcPr>
          <w:p w:rsidR="006534CE" w:rsidRDefault="006534CE" w:rsidP="009A5C09">
            <w:pPr>
              <w:jc w:val="both"/>
            </w:pPr>
            <w:r>
              <w:t xml:space="preserve">1.4. Температура газа на входе ГПА,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(</w:t>
            </w:r>
            <w:proofErr w:type="gramStart"/>
            <w:r>
              <w:t>от</w:t>
            </w:r>
            <w:proofErr w:type="gramEnd"/>
            <w:r>
              <w:t>…до…)</w:t>
            </w:r>
          </w:p>
        </w:tc>
        <w:tc>
          <w:tcPr>
            <w:tcW w:w="4536" w:type="dxa"/>
            <w:gridSpan w:val="3"/>
          </w:tcPr>
          <w:p w:rsidR="006534CE" w:rsidRDefault="006534CE" w:rsidP="009B624F"/>
        </w:tc>
      </w:tr>
      <w:tr w:rsidR="006534CE" w:rsidTr="00465906">
        <w:trPr>
          <w:trHeight w:val="279"/>
        </w:trPr>
        <w:tc>
          <w:tcPr>
            <w:tcW w:w="9923" w:type="dxa"/>
            <w:gridSpan w:val="4"/>
            <w:vAlign w:val="center"/>
          </w:tcPr>
          <w:p w:rsidR="006534CE" w:rsidRDefault="006534CE" w:rsidP="006534CE">
            <w:pPr>
              <w:jc w:val="center"/>
            </w:pPr>
            <w:r>
              <w:t>2. ХАРАКТЕРИСТИКА СРЕДЫ</w:t>
            </w:r>
          </w:p>
        </w:tc>
      </w:tr>
      <w:tr w:rsidR="006534CE" w:rsidTr="006534CE">
        <w:trPr>
          <w:trHeight w:val="279"/>
        </w:trPr>
        <w:tc>
          <w:tcPr>
            <w:tcW w:w="5387" w:type="dxa"/>
            <w:vAlign w:val="bottom"/>
          </w:tcPr>
          <w:p w:rsidR="006534CE" w:rsidRDefault="006534CE" w:rsidP="009A5C09">
            <w:pPr>
              <w:jc w:val="both"/>
            </w:pPr>
            <w:r>
              <w:t>2.1. Наименование и массовая концентрация жидкости в газе на входе, г/м</w:t>
            </w:r>
            <w:r>
              <w:rPr>
                <w:vertAlign w:val="superscript"/>
              </w:rPr>
              <w:t>3</w:t>
            </w:r>
            <w:r>
              <w:t xml:space="preserve">, рассчитанная на производительность, приведенную к условиям: </w:t>
            </w:r>
            <w:r>
              <w:rPr>
                <w:lang w:val="en-US"/>
              </w:rPr>
              <w:t>t</w:t>
            </w:r>
            <w:r>
              <w:t>=20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>=0,1013 МПа</w:t>
            </w:r>
          </w:p>
        </w:tc>
        <w:tc>
          <w:tcPr>
            <w:tcW w:w="4536" w:type="dxa"/>
            <w:gridSpan w:val="3"/>
          </w:tcPr>
          <w:p w:rsidR="006534CE" w:rsidRDefault="006534CE" w:rsidP="009B624F"/>
        </w:tc>
      </w:tr>
      <w:tr w:rsidR="006534CE" w:rsidTr="006534CE">
        <w:trPr>
          <w:trHeight w:val="279"/>
        </w:trPr>
        <w:tc>
          <w:tcPr>
            <w:tcW w:w="5387" w:type="dxa"/>
            <w:vAlign w:val="bottom"/>
          </w:tcPr>
          <w:p w:rsidR="006534CE" w:rsidRDefault="006534CE" w:rsidP="009A5C09">
            <w:pPr>
              <w:jc w:val="both"/>
            </w:pPr>
            <w:r>
              <w:t>2.2. Молярная доля каждого компонента газа, %</w:t>
            </w:r>
          </w:p>
        </w:tc>
        <w:tc>
          <w:tcPr>
            <w:tcW w:w="4536" w:type="dxa"/>
            <w:gridSpan w:val="3"/>
          </w:tcPr>
          <w:p w:rsidR="006534CE" w:rsidRDefault="006534CE" w:rsidP="009B624F"/>
        </w:tc>
      </w:tr>
      <w:tr w:rsidR="006534CE" w:rsidTr="006534CE">
        <w:trPr>
          <w:trHeight w:val="279"/>
        </w:trPr>
        <w:tc>
          <w:tcPr>
            <w:tcW w:w="5387" w:type="dxa"/>
            <w:vAlign w:val="bottom"/>
          </w:tcPr>
          <w:p w:rsidR="006534CE" w:rsidRDefault="006534CE" w:rsidP="009A5C09">
            <w:pPr>
              <w:jc w:val="both"/>
            </w:pPr>
            <w:r>
              <w:t>2.3. Молярная доля каждого компонента жидкости, %</w:t>
            </w:r>
          </w:p>
        </w:tc>
        <w:tc>
          <w:tcPr>
            <w:tcW w:w="4536" w:type="dxa"/>
            <w:gridSpan w:val="3"/>
          </w:tcPr>
          <w:p w:rsidR="006534CE" w:rsidRDefault="006534CE" w:rsidP="009B624F"/>
        </w:tc>
      </w:tr>
      <w:tr w:rsidR="006534CE" w:rsidTr="006534CE">
        <w:trPr>
          <w:trHeight w:val="279"/>
        </w:trPr>
        <w:tc>
          <w:tcPr>
            <w:tcW w:w="5387" w:type="dxa"/>
            <w:vAlign w:val="bottom"/>
          </w:tcPr>
          <w:p w:rsidR="006534CE" w:rsidRDefault="006534CE" w:rsidP="009A5C09">
            <w:pPr>
              <w:jc w:val="both"/>
            </w:pPr>
            <w:r>
              <w:t xml:space="preserve">2.4. Символы и массовая концентрация солей в жидкости, </w:t>
            </w:r>
            <w:proofErr w:type="gramStart"/>
            <w:r>
              <w:t>г</w:t>
            </w:r>
            <w:proofErr w:type="gramEnd"/>
            <w:r>
              <w:t>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536" w:type="dxa"/>
            <w:gridSpan w:val="3"/>
          </w:tcPr>
          <w:p w:rsidR="006534CE" w:rsidRDefault="006534CE" w:rsidP="009B624F"/>
        </w:tc>
      </w:tr>
      <w:tr w:rsidR="006534CE" w:rsidTr="006534CE">
        <w:trPr>
          <w:trHeight w:val="279"/>
        </w:trPr>
        <w:tc>
          <w:tcPr>
            <w:tcW w:w="5387" w:type="dxa"/>
            <w:vAlign w:val="center"/>
          </w:tcPr>
          <w:p w:rsidR="006534CE" w:rsidRDefault="006534CE" w:rsidP="009A5C09">
            <w:pPr>
              <w:jc w:val="both"/>
            </w:pPr>
            <w:r>
              <w:t>2.5. Показатель рН жидкости</w:t>
            </w:r>
          </w:p>
        </w:tc>
        <w:tc>
          <w:tcPr>
            <w:tcW w:w="4536" w:type="dxa"/>
            <w:gridSpan w:val="3"/>
          </w:tcPr>
          <w:p w:rsidR="006534CE" w:rsidRDefault="006534CE" w:rsidP="009B624F"/>
        </w:tc>
      </w:tr>
      <w:tr w:rsidR="00AE72FB" w:rsidTr="006534CE">
        <w:trPr>
          <w:trHeight w:val="279"/>
        </w:trPr>
        <w:tc>
          <w:tcPr>
            <w:tcW w:w="5387" w:type="dxa"/>
            <w:vAlign w:val="bottom"/>
          </w:tcPr>
          <w:p w:rsidR="00AE72FB" w:rsidRDefault="00AE72FB" w:rsidP="009B624F">
            <w:pPr>
              <w:jc w:val="both"/>
            </w:pPr>
            <w:r>
              <w:t xml:space="preserve">2.6. Массовая доля твердых частиц,, %,  размер частиц, </w:t>
            </w:r>
            <w:proofErr w:type="gramStart"/>
            <w:r>
              <w:t>мкм</w:t>
            </w:r>
            <w:proofErr w:type="gramEnd"/>
            <w:r>
              <w:t>, на входе</w:t>
            </w:r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AE72FB" w:rsidTr="006534CE">
        <w:trPr>
          <w:trHeight w:val="279"/>
        </w:trPr>
        <w:tc>
          <w:tcPr>
            <w:tcW w:w="5387" w:type="dxa"/>
            <w:vAlign w:val="bottom"/>
          </w:tcPr>
          <w:p w:rsidR="00AE72FB" w:rsidRDefault="00AE72FB" w:rsidP="009B624F">
            <w:pPr>
              <w:jc w:val="both"/>
            </w:pPr>
            <w:r>
              <w:t xml:space="preserve">2.7. Плотность газа, приведенная к условиям: </w:t>
            </w:r>
            <w:r>
              <w:rPr>
                <w:lang w:val="en-US"/>
              </w:rPr>
              <w:t>t</w:t>
            </w:r>
            <w:r>
              <w:t>=20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>=0,1013 МПа, кг/м</w:t>
            </w:r>
            <w:r>
              <w:rPr>
                <w:vertAlign w:val="superscript"/>
              </w:rPr>
              <w:t>3</w:t>
            </w:r>
            <w:r>
              <w:t>,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AE72FB" w:rsidTr="006534CE">
        <w:trPr>
          <w:trHeight w:val="279"/>
        </w:trPr>
        <w:tc>
          <w:tcPr>
            <w:tcW w:w="5387" w:type="dxa"/>
            <w:vAlign w:val="bottom"/>
          </w:tcPr>
          <w:p w:rsidR="00AE72FB" w:rsidRDefault="00AE72FB" w:rsidP="009B624F">
            <w:pPr>
              <w:jc w:val="both"/>
            </w:pPr>
            <w:r>
              <w:t xml:space="preserve">2.8. Плотность жидкости, в </w:t>
            </w:r>
            <w:proofErr w:type="spellStart"/>
            <w:r>
              <w:t>т.ч</w:t>
            </w:r>
            <w:proofErr w:type="spellEnd"/>
            <w:r>
              <w:t xml:space="preserve">. пластовой воды, при рабочих условиях, 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,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AE72FB" w:rsidTr="006534CE">
        <w:trPr>
          <w:trHeight w:val="279"/>
        </w:trPr>
        <w:tc>
          <w:tcPr>
            <w:tcW w:w="5387" w:type="dxa"/>
            <w:vAlign w:val="bottom"/>
          </w:tcPr>
          <w:p w:rsidR="00AE72FB" w:rsidRDefault="00AE72FB" w:rsidP="009B624F">
            <w:pPr>
              <w:jc w:val="both"/>
            </w:pPr>
            <w:r>
              <w:t>2.9. Поверхностное натяжение жидкости при рабочих условиях, Н/м,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AE72FB" w:rsidTr="006534CE">
        <w:trPr>
          <w:trHeight w:val="365"/>
        </w:trPr>
        <w:tc>
          <w:tcPr>
            <w:tcW w:w="9923" w:type="dxa"/>
            <w:gridSpan w:val="4"/>
            <w:vAlign w:val="center"/>
          </w:tcPr>
          <w:p w:rsidR="00AE72FB" w:rsidRDefault="00AE72FB" w:rsidP="009B624F">
            <w:pPr>
              <w:jc w:val="center"/>
            </w:pPr>
            <w:r>
              <w:t>3. ДОПОЛНИТЕЛЬНЫЕ СВЕДЕНИЯ</w:t>
            </w:r>
          </w:p>
        </w:tc>
      </w:tr>
      <w:tr w:rsidR="00AE72FB" w:rsidTr="006534CE">
        <w:trPr>
          <w:trHeight w:val="282"/>
        </w:trPr>
        <w:tc>
          <w:tcPr>
            <w:tcW w:w="5387" w:type="dxa"/>
            <w:vAlign w:val="bottom"/>
          </w:tcPr>
          <w:p w:rsidR="00AE72FB" w:rsidRDefault="00AE72FB" w:rsidP="009B624F">
            <w:pPr>
              <w:jc w:val="both"/>
            </w:pPr>
            <w:r>
              <w:t xml:space="preserve">3.1. Марка газоперекачивающего агрегата и двигателя, количество агрегатов (рабочих </w:t>
            </w:r>
            <w:r>
              <w:sym w:font="Romantic" w:char="F02B"/>
            </w:r>
            <w:r>
              <w:t xml:space="preserve"> резервных)</w:t>
            </w:r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AE72FB" w:rsidTr="006534CE">
        <w:trPr>
          <w:trHeight w:val="278"/>
        </w:trPr>
        <w:tc>
          <w:tcPr>
            <w:tcW w:w="5387" w:type="dxa"/>
            <w:vAlign w:val="bottom"/>
          </w:tcPr>
          <w:p w:rsidR="00AE72FB" w:rsidRPr="00833814" w:rsidRDefault="00AE72FB" w:rsidP="009B624F">
            <w:pPr>
              <w:pStyle w:val="aa"/>
              <w:rPr>
                <w:sz w:val="24"/>
              </w:rPr>
            </w:pPr>
            <w:r w:rsidRPr="006534CE">
              <w:rPr>
                <w:sz w:val="24"/>
              </w:rPr>
              <w:t>3.2</w:t>
            </w:r>
            <w:r>
              <w:t xml:space="preserve">. </w:t>
            </w:r>
            <w:r w:rsidRPr="00833814">
              <w:rPr>
                <w:sz w:val="24"/>
              </w:rPr>
              <w:t>Перечень блоков в составе установки, количество каждого блока:</w:t>
            </w:r>
          </w:p>
          <w:p w:rsidR="00AE72FB" w:rsidRDefault="00AE72FB" w:rsidP="00AE72FB">
            <w:pPr>
              <w:numPr>
                <w:ilvl w:val="0"/>
                <w:numId w:val="12"/>
              </w:numPr>
              <w:jc w:val="both"/>
            </w:pPr>
            <w:r>
              <w:t xml:space="preserve">очистки газа </w:t>
            </w: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</w:p>
          <w:p w:rsidR="00AE72FB" w:rsidRDefault="00AE72FB" w:rsidP="00AE72FB">
            <w:pPr>
              <w:numPr>
                <w:ilvl w:val="0"/>
                <w:numId w:val="12"/>
              </w:numPr>
              <w:jc w:val="both"/>
            </w:pPr>
            <w:r>
              <w:t>замера газа</w:t>
            </w:r>
          </w:p>
          <w:p w:rsidR="00AE72FB" w:rsidRDefault="00AE72FB" w:rsidP="00AE72FB">
            <w:pPr>
              <w:numPr>
                <w:ilvl w:val="0"/>
                <w:numId w:val="12"/>
              </w:numPr>
              <w:jc w:val="both"/>
            </w:pPr>
            <w:r>
              <w:t>подогревателя топливного газа и (или) теплообменников «газ-газ»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</w:p>
          <w:p w:rsidR="00AE72FB" w:rsidRDefault="00AE72FB" w:rsidP="00AE72FB">
            <w:pPr>
              <w:numPr>
                <w:ilvl w:val="0"/>
                <w:numId w:val="12"/>
              </w:numPr>
              <w:jc w:val="both"/>
            </w:pPr>
            <w:r>
              <w:t>редуцирования топливного и пускового газа</w:t>
            </w:r>
          </w:p>
          <w:p w:rsidR="00AE72FB" w:rsidRDefault="00AE72FB" w:rsidP="00AE72FB">
            <w:pPr>
              <w:numPr>
                <w:ilvl w:val="0"/>
                <w:numId w:val="12"/>
              </w:numPr>
              <w:jc w:val="both"/>
            </w:pPr>
            <w:r>
              <w:t>редуцирования газа собственных нужд (для каждого потребителя)</w:t>
            </w:r>
          </w:p>
          <w:p w:rsidR="00AE72FB" w:rsidRDefault="00AE72FB" w:rsidP="00AE72FB">
            <w:pPr>
              <w:numPr>
                <w:ilvl w:val="0"/>
                <w:numId w:val="12"/>
              </w:numPr>
              <w:jc w:val="both"/>
            </w:pPr>
            <w:r>
              <w:t xml:space="preserve">ресивер импульсного газа </w:t>
            </w: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</w:p>
          <w:p w:rsidR="00AE72FB" w:rsidRDefault="00AE72FB" w:rsidP="009B624F">
            <w:pPr>
              <w:jc w:val="both"/>
            </w:pPr>
            <w:r>
              <w:t>( не нужные блоки вычеркнуть или добавить необходимые)</w:t>
            </w:r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AE72FB" w:rsidTr="006534CE">
        <w:trPr>
          <w:trHeight w:val="278"/>
        </w:trPr>
        <w:tc>
          <w:tcPr>
            <w:tcW w:w="5387" w:type="dxa"/>
            <w:vAlign w:val="bottom"/>
          </w:tcPr>
          <w:p w:rsidR="00AE72FB" w:rsidRDefault="00AE72FB" w:rsidP="009B624F">
            <w:pPr>
              <w:jc w:val="both"/>
            </w:pPr>
            <w:r>
              <w:t>3.3. Место расположения каждого блока (в помещении, на открытой площадке, температура воздуха в помещении)</w:t>
            </w:r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AE72FB" w:rsidTr="006534CE">
        <w:trPr>
          <w:trHeight w:val="278"/>
        </w:trPr>
        <w:tc>
          <w:tcPr>
            <w:tcW w:w="5387" w:type="dxa"/>
            <w:vAlign w:val="bottom"/>
          </w:tcPr>
          <w:p w:rsidR="00AE72FB" w:rsidRDefault="00AE72FB" w:rsidP="009B624F">
            <w:pPr>
              <w:jc w:val="both"/>
            </w:pPr>
            <w:r>
              <w:t>3.4. Количество и наименование замеряемых потоков, наименование, марка, обозначение измерительных устройств расхода газа (счетчик диафрагма; необходимость вычислителя, его тип, марка, допустимая погрешность измерения)</w:t>
            </w:r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AE72FB" w:rsidTr="006534CE">
        <w:trPr>
          <w:trHeight w:val="505"/>
        </w:trPr>
        <w:tc>
          <w:tcPr>
            <w:tcW w:w="5387" w:type="dxa"/>
            <w:vAlign w:val="bottom"/>
          </w:tcPr>
          <w:p w:rsidR="006534CE" w:rsidRDefault="00AE72FB" w:rsidP="009B624F">
            <w:pPr>
              <w:jc w:val="both"/>
            </w:pPr>
            <w:r>
              <w:t xml:space="preserve">3.5. Наименование и обозначение редукторов (регуляторов) давления </w:t>
            </w:r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AE72FB" w:rsidTr="006534CE">
        <w:trPr>
          <w:trHeight w:val="864"/>
        </w:trPr>
        <w:tc>
          <w:tcPr>
            <w:tcW w:w="5387" w:type="dxa"/>
          </w:tcPr>
          <w:p w:rsidR="00AE72FB" w:rsidRDefault="00AE72FB" w:rsidP="009B624F">
            <w:pPr>
              <w:jc w:val="both"/>
            </w:pPr>
            <w:r>
              <w:t>3.6. Наименование агентов привода клапанов запорных, регулирующих (</w:t>
            </w:r>
            <w:proofErr w:type="spellStart"/>
            <w:r>
              <w:t>пневмо</w:t>
            </w:r>
            <w:proofErr w:type="spellEnd"/>
            <w:r>
              <w:t>-, электропривод)</w:t>
            </w:r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6534CE" w:rsidTr="00A01911">
        <w:trPr>
          <w:trHeight w:val="199"/>
        </w:trPr>
        <w:tc>
          <w:tcPr>
            <w:tcW w:w="8080" w:type="dxa"/>
            <w:gridSpan w:val="2"/>
          </w:tcPr>
          <w:p w:rsidR="006534CE" w:rsidRDefault="006534CE" w:rsidP="006534CE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1134" w:type="dxa"/>
          </w:tcPr>
          <w:p w:rsidR="006534CE" w:rsidRDefault="006534CE" w:rsidP="009B624F">
            <w:r>
              <w:t>Лист</w:t>
            </w:r>
          </w:p>
        </w:tc>
        <w:tc>
          <w:tcPr>
            <w:tcW w:w="709" w:type="dxa"/>
          </w:tcPr>
          <w:p w:rsidR="006534CE" w:rsidRDefault="006534CE" w:rsidP="009B624F">
            <w:r>
              <w:t>2</w:t>
            </w:r>
          </w:p>
        </w:tc>
      </w:tr>
      <w:tr w:rsidR="00AE72FB" w:rsidTr="006534CE">
        <w:trPr>
          <w:trHeight w:val="278"/>
        </w:trPr>
        <w:tc>
          <w:tcPr>
            <w:tcW w:w="5387" w:type="dxa"/>
            <w:vAlign w:val="bottom"/>
          </w:tcPr>
          <w:p w:rsidR="00AE72FB" w:rsidRDefault="00AE72FB" w:rsidP="009B624F">
            <w:pPr>
              <w:jc w:val="both"/>
            </w:pPr>
            <w:r>
              <w:lastRenderedPageBreak/>
              <w:t xml:space="preserve">3.7. Необходимость применения импортных средств </w:t>
            </w:r>
            <w:proofErr w:type="spellStart"/>
            <w:r>
              <w:t>КиА</w:t>
            </w:r>
            <w:proofErr w:type="spellEnd"/>
            <w:r>
              <w:t xml:space="preserve"> (указать номенклатуру, фирму), параметры выходных сигналов датчиков</w:t>
            </w:r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AE72FB" w:rsidTr="006534CE">
        <w:trPr>
          <w:trHeight w:val="278"/>
        </w:trPr>
        <w:tc>
          <w:tcPr>
            <w:tcW w:w="5387" w:type="dxa"/>
            <w:vAlign w:val="bottom"/>
          </w:tcPr>
          <w:p w:rsidR="00AE72FB" w:rsidRDefault="00AE72FB" w:rsidP="009B624F">
            <w:pPr>
              <w:jc w:val="both"/>
            </w:pPr>
            <w:r>
              <w:t>3.8. Абсолютная минимальная температура</w:t>
            </w:r>
            <w:r w:rsidR="00833814">
              <w:t xml:space="preserve"> </w:t>
            </w:r>
            <w:r>
              <w:t xml:space="preserve">района эксплуатации,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  <w:p w:rsidR="00AE72FB" w:rsidRDefault="00AE72FB" w:rsidP="009B624F">
            <w:pPr>
              <w:jc w:val="both"/>
            </w:pPr>
            <w:r>
              <w:t xml:space="preserve">средняя температура воздуха наиболее холодной пятидневки с обеспеченностью 0,92,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AE72FB" w:rsidTr="006534CE">
        <w:trPr>
          <w:cantSplit/>
          <w:trHeight w:val="278"/>
        </w:trPr>
        <w:tc>
          <w:tcPr>
            <w:tcW w:w="5387" w:type="dxa"/>
            <w:vAlign w:val="center"/>
          </w:tcPr>
          <w:p w:rsidR="00AE72FB" w:rsidRDefault="00AE72FB" w:rsidP="00C44E12">
            <w:pPr>
              <w:jc w:val="center"/>
            </w:pPr>
            <w:r>
              <w:t>ВОПРОСЫ</w:t>
            </w:r>
          </w:p>
        </w:tc>
        <w:tc>
          <w:tcPr>
            <w:tcW w:w="4536" w:type="dxa"/>
            <w:gridSpan w:val="3"/>
            <w:vAlign w:val="center"/>
          </w:tcPr>
          <w:p w:rsidR="00AE72FB" w:rsidRDefault="00AE72FB" w:rsidP="009B624F">
            <w:pPr>
              <w:jc w:val="center"/>
            </w:pPr>
            <w:r>
              <w:t>ОТВЕТЫ</w:t>
            </w:r>
          </w:p>
        </w:tc>
      </w:tr>
      <w:tr w:rsidR="00AE72FB" w:rsidTr="006534CE">
        <w:trPr>
          <w:trHeight w:val="278"/>
        </w:trPr>
        <w:tc>
          <w:tcPr>
            <w:tcW w:w="5387" w:type="dxa"/>
            <w:vAlign w:val="bottom"/>
          </w:tcPr>
          <w:p w:rsidR="00AE72FB" w:rsidRDefault="00AE72FB" w:rsidP="009B624F">
            <w:pPr>
              <w:jc w:val="both"/>
            </w:pPr>
            <w:r>
              <w:t>3.9. Место расположения пункта управления технологическим процессом, расстояние от пункта управления до блоков, расположенных на открытой площадке</w:t>
            </w:r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AE72FB" w:rsidTr="006534CE">
        <w:trPr>
          <w:cantSplit/>
        </w:trPr>
        <w:tc>
          <w:tcPr>
            <w:tcW w:w="5387" w:type="dxa"/>
            <w:vAlign w:val="bottom"/>
          </w:tcPr>
          <w:p w:rsidR="00AE72FB" w:rsidRDefault="00AE72FB" w:rsidP="009B624F">
            <w:pPr>
              <w:jc w:val="both"/>
            </w:pPr>
            <w:r>
              <w:t xml:space="preserve">3.10. Характер среды: (категория взрывоопасности смеси по ГОСТ </w:t>
            </w:r>
            <w:proofErr w:type="gramStart"/>
            <w:r>
              <w:t>Р</w:t>
            </w:r>
            <w:proofErr w:type="gramEnd"/>
            <w:r>
              <w:t xml:space="preserve"> 51330.11-99, группа взрывоопасной смеси по ГОСТ 51330.5-99, класс взрывоопасной зоны по ГОСТ Р 51330.9-99, класс опасности по ГОСТ 12.1.007-76)</w:t>
            </w:r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AE72FB" w:rsidTr="006534CE">
        <w:trPr>
          <w:cantSplit/>
        </w:trPr>
        <w:tc>
          <w:tcPr>
            <w:tcW w:w="5387" w:type="dxa"/>
            <w:vAlign w:val="bottom"/>
          </w:tcPr>
          <w:p w:rsidR="00AE72FB" w:rsidRDefault="00AE72FB" w:rsidP="009B624F">
            <w:pPr>
              <w:jc w:val="both"/>
            </w:pPr>
            <w:r>
              <w:t>3.11. Прочие требования по усмотрению составителя опросного листа</w:t>
            </w:r>
          </w:p>
        </w:tc>
        <w:tc>
          <w:tcPr>
            <w:tcW w:w="4536" w:type="dxa"/>
            <w:gridSpan w:val="3"/>
          </w:tcPr>
          <w:p w:rsidR="00AE72FB" w:rsidRDefault="00AE72FB" w:rsidP="009B624F"/>
        </w:tc>
      </w:tr>
      <w:tr w:rsidR="000A6DDA" w:rsidTr="000A6DDA">
        <w:trPr>
          <w:cantSplit/>
          <w:trHeight w:val="3194"/>
        </w:trPr>
        <w:tc>
          <w:tcPr>
            <w:tcW w:w="9923" w:type="dxa"/>
            <w:gridSpan w:val="4"/>
          </w:tcPr>
          <w:p w:rsidR="000A6DDA" w:rsidRDefault="000A6DDA" w:rsidP="001662F3"/>
          <w:p w:rsidR="000A6DDA" w:rsidRDefault="000A6DDA" w:rsidP="001662F3"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 xml:space="preserve"> Возможные отклонения параметра указываются при необходимости</w:t>
            </w:r>
          </w:p>
          <w:p w:rsidR="000A6DDA" w:rsidRDefault="000A6DDA" w:rsidP="001662F3"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  <w:r>
              <w:t xml:space="preserve"> Может быть принято НовомосковскГазДеталь</w:t>
            </w:r>
            <w:bookmarkStart w:id="0" w:name="_GoBack"/>
            <w:bookmarkEnd w:id="0"/>
            <w:r>
              <w:t xml:space="preserve"> по согласованию с составителем опросного листа</w:t>
            </w:r>
          </w:p>
          <w:p w:rsidR="000A6DDA" w:rsidRDefault="000A6DDA" w:rsidP="001662F3">
            <w:pPr>
              <w:jc w:val="both"/>
            </w:pP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  <w:r>
              <w:t xml:space="preserve"> Заполнить опросные  листы по формам приложений</w:t>
            </w:r>
            <w:proofErr w:type="gramStart"/>
            <w:r>
              <w:t xml:space="preserve"> С</w:t>
            </w:r>
            <w:proofErr w:type="gramEnd"/>
            <w:r>
              <w:t>, У,  К, Л</w:t>
            </w:r>
          </w:p>
          <w:p w:rsidR="000A6DDA" w:rsidRPr="0040191A" w:rsidRDefault="000A6DDA" w:rsidP="001662F3">
            <w:pPr>
              <w:jc w:val="both"/>
            </w:pPr>
          </w:p>
          <w:p w:rsidR="000A6DDA" w:rsidRDefault="000A6DDA" w:rsidP="001662F3"/>
        </w:tc>
      </w:tr>
      <w:tr w:rsidR="000A6DDA" w:rsidTr="00A01911">
        <w:trPr>
          <w:cantSplit/>
        </w:trPr>
        <w:tc>
          <w:tcPr>
            <w:tcW w:w="8080" w:type="dxa"/>
            <w:gridSpan w:val="2"/>
            <w:vAlign w:val="bottom"/>
          </w:tcPr>
          <w:p w:rsidR="000A6DDA" w:rsidRDefault="000A6DDA" w:rsidP="00A01911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1134" w:type="dxa"/>
            <w:vAlign w:val="bottom"/>
          </w:tcPr>
          <w:p w:rsidR="000A6DDA" w:rsidRDefault="000A6DDA" w:rsidP="009B624F">
            <w:r>
              <w:t>Лист</w:t>
            </w:r>
          </w:p>
        </w:tc>
        <w:tc>
          <w:tcPr>
            <w:tcW w:w="709" w:type="dxa"/>
            <w:vAlign w:val="bottom"/>
          </w:tcPr>
          <w:p w:rsidR="000A6DDA" w:rsidRDefault="000A6DDA" w:rsidP="009B624F">
            <w:r>
              <w:t>3</w:t>
            </w:r>
          </w:p>
        </w:tc>
      </w:tr>
    </w:tbl>
    <w:p w:rsidR="00AE72FB" w:rsidRPr="008628FE" w:rsidRDefault="00AE72FB" w:rsidP="00964F36">
      <w:pPr>
        <w:spacing w:line="360" w:lineRule="auto"/>
        <w:ind w:left="357"/>
      </w:pPr>
    </w:p>
    <w:sectPr w:rsidR="00AE72FB" w:rsidRPr="008628FE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D4" w:rsidRDefault="00E17ED4" w:rsidP="0030202E">
      <w:r>
        <w:separator/>
      </w:r>
    </w:p>
  </w:endnote>
  <w:endnote w:type="continuationSeparator" w:id="0">
    <w:p w:rsidR="00E17ED4" w:rsidRDefault="00E17ED4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PS">
    <w:panose1 w:val="05050102010607020607"/>
    <w:charset w:val="02"/>
    <w:family w:val="roman"/>
    <w:pitch w:val="variable"/>
    <w:sig w:usb0="00000003" w:usb1="10000000" w:usb2="00000000" w:usb3="00000000" w:csb0="8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AD00C1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 w:val="restart"/>
        </w:tcPr>
        <w:p w:rsidR="00AD00C1" w:rsidRPr="00FD4453" w:rsidRDefault="00012E28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AD00C1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/>
        </w:tcPr>
        <w:p w:rsidR="00AD00C1" w:rsidRDefault="00AD00C1">
          <w:pPr>
            <w:pStyle w:val="a8"/>
          </w:pPr>
        </w:p>
      </w:tc>
    </w:tr>
  </w:tbl>
  <w:p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D4" w:rsidRDefault="00E17ED4" w:rsidP="0030202E">
      <w:r>
        <w:separator/>
      </w:r>
    </w:p>
  </w:footnote>
  <w:footnote w:type="continuationSeparator" w:id="0">
    <w:p w:rsidR="00E17ED4" w:rsidRDefault="00E17ED4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30202E" w:rsidRPr="009B649E" w:rsidTr="00CB52D9">
      <w:trPr>
        <w:trHeight w:val="1395"/>
      </w:trPr>
      <w:tc>
        <w:tcPr>
          <w:tcW w:w="3227" w:type="dxa"/>
          <w:vMerge w:val="restart"/>
        </w:tcPr>
        <w:p w:rsidR="0030202E" w:rsidRPr="0030202E" w:rsidRDefault="0083368A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6E01A9" wp14:editId="1842ABBB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2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202E"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50C2D7CF" wp14:editId="5DDE06D9">
                <wp:extent cx="1354455" cy="1328420"/>
                <wp:effectExtent l="0" t="0" r="0" b="5080"/>
                <wp:docPr id="1" name="Рисунок 1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30202E" w:rsidRPr="00A401FF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30202E" w:rsidRPr="009C0CC3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A401FF" w:rsidRPr="009C0CC3" w:rsidRDefault="00A401FF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30202E" w:rsidRPr="00A401FF" w:rsidRDefault="00C44E12" w:rsidP="0030202E">
          <w:pPr>
            <w:jc w:val="center"/>
            <w:rPr>
              <w:sz w:val="44"/>
              <w:szCs w:val="44"/>
            </w:rPr>
          </w:pPr>
          <w:r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="0030202E"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="0030202E"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="007A0482"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5F67A1" w:rsidRPr="00A401FF" w:rsidTr="00CB52D9">
      <w:trPr>
        <w:trHeight w:val="718"/>
      </w:trPr>
      <w:tc>
        <w:tcPr>
          <w:tcW w:w="3227" w:type="dxa"/>
          <w:vMerge/>
        </w:tcPr>
        <w:p w:rsidR="005F67A1" w:rsidRPr="0030202E" w:rsidRDefault="005F67A1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5F67A1" w:rsidRPr="0030202E" w:rsidRDefault="005F67A1" w:rsidP="0030202E">
          <w:pPr>
            <w:jc w:val="right"/>
            <w:rPr>
              <w:rFonts w:ascii="Arial Black" w:hAnsi="Arial Black"/>
              <w:bCs/>
              <w:sz w:val="16"/>
              <w:szCs w:val="16"/>
              <w:lang w:val="en-US"/>
            </w:rPr>
          </w:pPr>
        </w:p>
        <w:p w:rsidR="005F67A1" w:rsidRPr="0030202E" w:rsidRDefault="005F67A1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5F67A1" w:rsidRPr="006B731C" w:rsidRDefault="005F67A1" w:rsidP="00071BBC">
          <w:pPr>
            <w:jc w:val="right"/>
            <w:rPr>
              <w:rFonts w:ascii="Calibri" w:hAnsi="Calibri"/>
              <w:b/>
              <w:sz w:val="8"/>
              <w:szCs w:val="8"/>
            </w:rPr>
          </w:pPr>
        </w:p>
        <w:p w:rsidR="005F67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Россия, 30165</w:t>
          </w:r>
          <w:r w:rsidR="001B5147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, Ту</w:t>
          </w:r>
          <w:r w:rsidRPr="007A0482">
            <w:rPr>
              <w:rFonts w:ascii="Calibri" w:hAnsi="Calibri"/>
              <w:b/>
              <w:sz w:val="16"/>
              <w:szCs w:val="16"/>
            </w:rPr>
            <w:t>льская обл.,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5F67A1" w:rsidRPr="007A0482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г. Новомосковск,</w:t>
          </w:r>
          <w:r w:rsidR="001B5147" w:rsidRPr="009C0CC3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7A0482">
            <w:rPr>
              <w:rFonts w:ascii="Calibri" w:hAnsi="Calibri"/>
              <w:b/>
              <w:sz w:val="16"/>
              <w:szCs w:val="16"/>
            </w:rPr>
            <w:t xml:space="preserve">ул. </w:t>
          </w:r>
          <w:r w:rsidR="00B927BF">
            <w:rPr>
              <w:rFonts w:ascii="Calibri" w:hAnsi="Calibri"/>
              <w:b/>
              <w:sz w:val="16"/>
              <w:szCs w:val="16"/>
            </w:rPr>
            <w:t>Космонавтов 6а</w:t>
          </w:r>
          <w:r w:rsidRPr="007A0482">
            <w:rPr>
              <w:rFonts w:ascii="Calibri" w:hAnsi="Calibri"/>
              <w:b/>
              <w:sz w:val="16"/>
              <w:szCs w:val="16"/>
            </w:rPr>
            <w:t>,</w:t>
          </w:r>
        </w:p>
        <w:p w:rsidR="005F67A1" w:rsidRPr="00A401FF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Тел: (48762) </w:t>
          </w:r>
          <w:r w:rsidR="00B927BF">
            <w:rPr>
              <w:rFonts w:ascii="Calibri" w:hAnsi="Calibri"/>
              <w:b/>
              <w:sz w:val="16"/>
              <w:szCs w:val="16"/>
            </w:rPr>
            <w:t>6-78-78,6-76-76,7-04-47</w:t>
          </w:r>
        </w:p>
        <w:p w:rsidR="005F67A1" w:rsidRPr="003750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факс</w:t>
          </w:r>
          <w:r w:rsidRPr="003750A1">
            <w:rPr>
              <w:rFonts w:ascii="Calibri" w:hAnsi="Calibri"/>
              <w:b/>
              <w:sz w:val="16"/>
              <w:szCs w:val="16"/>
            </w:rPr>
            <w:t xml:space="preserve">: (48762) </w:t>
          </w:r>
          <w:r w:rsidR="00B927BF">
            <w:rPr>
              <w:rFonts w:ascii="Calibri" w:hAnsi="Calibri"/>
              <w:b/>
              <w:sz w:val="16"/>
              <w:szCs w:val="16"/>
            </w:rPr>
            <w:t>7-04-47,6-78-78</w:t>
          </w:r>
        </w:p>
        <w:p w:rsidR="005F67A1" w:rsidRPr="009C0CC3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e</w:t>
          </w:r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mail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: </w:t>
          </w:r>
          <w:proofErr w:type="spellStart"/>
          <w:r w:rsidR="001B5147">
            <w:rPr>
              <w:rFonts w:ascii="Calibri" w:hAnsi="Calibri"/>
              <w:b/>
              <w:sz w:val="16"/>
              <w:szCs w:val="16"/>
              <w:lang w:val="en-US"/>
            </w:rPr>
            <w:t>komdir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@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ngd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nm</w:t>
          </w:r>
          <w:r w:rsidRPr="009C0CC3">
            <w:rPr>
              <w:rFonts w:ascii="Calibri" w:hAnsi="Calibri"/>
              <w:b/>
              <w:sz w:val="16"/>
              <w:szCs w:val="16"/>
            </w:rPr>
            <w:t>.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ru</w:t>
          </w:r>
          <w:proofErr w:type="spellEnd"/>
        </w:p>
        <w:p w:rsidR="005F67A1" w:rsidRPr="0030202E" w:rsidRDefault="00E17ED4" w:rsidP="00071BBC">
          <w:pPr>
            <w:jc w:val="right"/>
            <w:rPr>
              <w:rFonts w:ascii="Arial Black" w:hAnsi="Arial Black"/>
              <w:lang w:val="en-US"/>
            </w:rPr>
          </w:pPr>
          <w:hyperlink r:id="rId3" w:history="1"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ngd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-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nm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</w:tc>
    </w:tr>
    <w:tr w:rsidR="005F67A1" w:rsidRPr="009B649E" w:rsidTr="00CB52D9">
      <w:trPr>
        <w:trHeight w:val="1153"/>
      </w:trPr>
      <w:tc>
        <w:tcPr>
          <w:tcW w:w="5357" w:type="dxa"/>
          <w:gridSpan w:val="2"/>
        </w:tcPr>
        <w:p w:rsidR="005F67A1" w:rsidRPr="005D0D47" w:rsidRDefault="005F67A1" w:rsidP="00A82744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5F67A1" w:rsidRPr="0030202E" w:rsidRDefault="005F67A1" w:rsidP="0030202E">
          <w:pPr>
            <w:jc w:val="right"/>
            <w:rPr>
              <w:rFonts w:ascii="Arial Black" w:hAnsi="Arial Black"/>
            </w:rPr>
          </w:pPr>
        </w:p>
      </w:tc>
    </w:tr>
  </w:tbl>
  <w:p w:rsidR="0030202E" w:rsidRPr="00CC0917" w:rsidRDefault="0030202E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F83338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  <w:tr w:rsidR="00F83338" w:rsidRPr="00197C29">
      <w:trPr>
        <w:trHeight w:val="309"/>
      </w:trPr>
      <w:tc>
        <w:tcPr>
          <w:tcW w:w="5320" w:type="dxa"/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</w:tbl>
  <w:p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84B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947446"/>
    <w:multiLevelType w:val="multilevel"/>
    <w:tmpl w:val="D76E4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E2397C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1E7404"/>
    <w:multiLevelType w:val="multilevel"/>
    <w:tmpl w:val="00EA72A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1181"/>
    <w:rsid w:val="00002E88"/>
    <w:rsid w:val="00003D4F"/>
    <w:rsid w:val="000041EA"/>
    <w:rsid w:val="0001066B"/>
    <w:rsid w:val="00012E28"/>
    <w:rsid w:val="00021781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5898"/>
    <w:rsid w:val="00075F84"/>
    <w:rsid w:val="000809A5"/>
    <w:rsid w:val="00090356"/>
    <w:rsid w:val="0009365D"/>
    <w:rsid w:val="00094264"/>
    <w:rsid w:val="000A10F4"/>
    <w:rsid w:val="000A343C"/>
    <w:rsid w:val="000A6DDA"/>
    <w:rsid w:val="000C1624"/>
    <w:rsid w:val="000C3001"/>
    <w:rsid w:val="000D200E"/>
    <w:rsid w:val="000D7606"/>
    <w:rsid w:val="000E262B"/>
    <w:rsid w:val="000E27AD"/>
    <w:rsid w:val="000E2BCC"/>
    <w:rsid w:val="000E45B8"/>
    <w:rsid w:val="000E4AEB"/>
    <w:rsid w:val="001065B7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066B4"/>
    <w:rsid w:val="0021085C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42755"/>
    <w:rsid w:val="00342879"/>
    <w:rsid w:val="00350890"/>
    <w:rsid w:val="00352A0E"/>
    <w:rsid w:val="00355940"/>
    <w:rsid w:val="003601F1"/>
    <w:rsid w:val="00361C03"/>
    <w:rsid w:val="00362D6D"/>
    <w:rsid w:val="003750A1"/>
    <w:rsid w:val="00382E08"/>
    <w:rsid w:val="00385827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570C9"/>
    <w:rsid w:val="0047050B"/>
    <w:rsid w:val="00471003"/>
    <w:rsid w:val="00480E03"/>
    <w:rsid w:val="004928A5"/>
    <w:rsid w:val="004A12F7"/>
    <w:rsid w:val="004A44D1"/>
    <w:rsid w:val="004A60C1"/>
    <w:rsid w:val="004A72E7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4F5706"/>
    <w:rsid w:val="00503B37"/>
    <w:rsid w:val="0051018F"/>
    <w:rsid w:val="00514191"/>
    <w:rsid w:val="00515CB6"/>
    <w:rsid w:val="00523884"/>
    <w:rsid w:val="00540E8B"/>
    <w:rsid w:val="005503AB"/>
    <w:rsid w:val="00550A19"/>
    <w:rsid w:val="00573061"/>
    <w:rsid w:val="00573690"/>
    <w:rsid w:val="00574D05"/>
    <w:rsid w:val="00580469"/>
    <w:rsid w:val="00581132"/>
    <w:rsid w:val="00586AE1"/>
    <w:rsid w:val="005A04B9"/>
    <w:rsid w:val="005A1DC9"/>
    <w:rsid w:val="005A3090"/>
    <w:rsid w:val="005A3D0C"/>
    <w:rsid w:val="005A41AE"/>
    <w:rsid w:val="005A57F8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F4819"/>
    <w:rsid w:val="005F67A1"/>
    <w:rsid w:val="00603EF9"/>
    <w:rsid w:val="00607400"/>
    <w:rsid w:val="006202CE"/>
    <w:rsid w:val="00620B29"/>
    <w:rsid w:val="00632910"/>
    <w:rsid w:val="00632BB0"/>
    <w:rsid w:val="006534CE"/>
    <w:rsid w:val="00654F98"/>
    <w:rsid w:val="006662AD"/>
    <w:rsid w:val="00680904"/>
    <w:rsid w:val="00692F7E"/>
    <w:rsid w:val="00693E4D"/>
    <w:rsid w:val="0069711D"/>
    <w:rsid w:val="006A2B7D"/>
    <w:rsid w:val="006A2CB5"/>
    <w:rsid w:val="006A3C42"/>
    <w:rsid w:val="006B2111"/>
    <w:rsid w:val="006B47E6"/>
    <w:rsid w:val="006B47EC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40584"/>
    <w:rsid w:val="00740E43"/>
    <w:rsid w:val="00740F88"/>
    <w:rsid w:val="007463C2"/>
    <w:rsid w:val="007546BC"/>
    <w:rsid w:val="007621F9"/>
    <w:rsid w:val="00770A02"/>
    <w:rsid w:val="00774051"/>
    <w:rsid w:val="00785046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67BB"/>
    <w:rsid w:val="007F74B7"/>
    <w:rsid w:val="00807719"/>
    <w:rsid w:val="008307A8"/>
    <w:rsid w:val="0083368A"/>
    <w:rsid w:val="00833814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761B4"/>
    <w:rsid w:val="00885507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723"/>
    <w:rsid w:val="009D0BA4"/>
    <w:rsid w:val="009D765D"/>
    <w:rsid w:val="009F3F83"/>
    <w:rsid w:val="00A01911"/>
    <w:rsid w:val="00A14864"/>
    <w:rsid w:val="00A14EDE"/>
    <w:rsid w:val="00A17B02"/>
    <w:rsid w:val="00A2441B"/>
    <w:rsid w:val="00A276CD"/>
    <w:rsid w:val="00A30083"/>
    <w:rsid w:val="00A30628"/>
    <w:rsid w:val="00A3231A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2FB"/>
    <w:rsid w:val="00AE79CA"/>
    <w:rsid w:val="00AF5D62"/>
    <w:rsid w:val="00B067F0"/>
    <w:rsid w:val="00B07750"/>
    <w:rsid w:val="00B15075"/>
    <w:rsid w:val="00B1559E"/>
    <w:rsid w:val="00B22A62"/>
    <w:rsid w:val="00B27EA4"/>
    <w:rsid w:val="00B31802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E0886"/>
    <w:rsid w:val="00BF278D"/>
    <w:rsid w:val="00BF3830"/>
    <w:rsid w:val="00BF3E5D"/>
    <w:rsid w:val="00C008F4"/>
    <w:rsid w:val="00C070F3"/>
    <w:rsid w:val="00C1206C"/>
    <w:rsid w:val="00C15429"/>
    <w:rsid w:val="00C1622E"/>
    <w:rsid w:val="00C308D5"/>
    <w:rsid w:val="00C348D7"/>
    <w:rsid w:val="00C361D5"/>
    <w:rsid w:val="00C36571"/>
    <w:rsid w:val="00C3671D"/>
    <w:rsid w:val="00C43739"/>
    <w:rsid w:val="00C444C6"/>
    <w:rsid w:val="00C44E12"/>
    <w:rsid w:val="00C500C1"/>
    <w:rsid w:val="00C53C50"/>
    <w:rsid w:val="00C54412"/>
    <w:rsid w:val="00C549FE"/>
    <w:rsid w:val="00C8054F"/>
    <w:rsid w:val="00CA03CD"/>
    <w:rsid w:val="00CA18D7"/>
    <w:rsid w:val="00CA3ADC"/>
    <w:rsid w:val="00CA3F1F"/>
    <w:rsid w:val="00CA4F28"/>
    <w:rsid w:val="00CB52D9"/>
    <w:rsid w:val="00CB55EB"/>
    <w:rsid w:val="00CC0917"/>
    <w:rsid w:val="00CC4781"/>
    <w:rsid w:val="00CD37D1"/>
    <w:rsid w:val="00CE0642"/>
    <w:rsid w:val="00CF3E6F"/>
    <w:rsid w:val="00CF4561"/>
    <w:rsid w:val="00D01035"/>
    <w:rsid w:val="00D06BB4"/>
    <w:rsid w:val="00D105EB"/>
    <w:rsid w:val="00D2004B"/>
    <w:rsid w:val="00D26DBD"/>
    <w:rsid w:val="00D31975"/>
    <w:rsid w:val="00D42402"/>
    <w:rsid w:val="00D44A99"/>
    <w:rsid w:val="00D45456"/>
    <w:rsid w:val="00D45B59"/>
    <w:rsid w:val="00D60D8C"/>
    <w:rsid w:val="00D66204"/>
    <w:rsid w:val="00D72460"/>
    <w:rsid w:val="00D72486"/>
    <w:rsid w:val="00D72F89"/>
    <w:rsid w:val="00D75913"/>
    <w:rsid w:val="00D75F7C"/>
    <w:rsid w:val="00D76F99"/>
    <w:rsid w:val="00D818D1"/>
    <w:rsid w:val="00D82F84"/>
    <w:rsid w:val="00D90A8E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8D3"/>
    <w:rsid w:val="00DD7250"/>
    <w:rsid w:val="00DE294D"/>
    <w:rsid w:val="00DF0708"/>
    <w:rsid w:val="00DF618D"/>
    <w:rsid w:val="00E0734B"/>
    <w:rsid w:val="00E11CE2"/>
    <w:rsid w:val="00E12F16"/>
    <w:rsid w:val="00E14C80"/>
    <w:rsid w:val="00E17ED4"/>
    <w:rsid w:val="00E231E9"/>
    <w:rsid w:val="00E25ABD"/>
    <w:rsid w:val="00E36C5D"/>
    <w:rsid w:val="00E37D92"/>
    <w:rsid w:val="00E409B9"/>
    <w:rsid w:val="00E40E47"/>
    <w:rsid w:val="00E443C4"/>
    <w:rsid w:val="00E44707"/>
    <w:rsid w:val="00E45A39"/>
    <w:rsid w:val="00E47BFC"/>
    <w:rsid w:val="00E52B77"/>
    <w:rsid w:val="00E57F4F"/>
    <w:rsid w:val="00E65679"/>
    <w:rsid w:val="00E7279B"/>
    <w:rsid w:val="00E82D50"/>
    <w:rsid w:val="00E911B9"/>
    <w:rsid w:val="00EB3E02"/>
    <w:rsid w:val="00EC5D41"/>
    <w:rsid w:val="00ED034F"/>
    <w:rsid w:val="00ED2335"/>
    <w:rsid w:val="00ED4B63"/>
    <w:rsid w:val="00ED6A20"/>
    <w:rsid w:val="00EE069D"/>
    <w:rsid w:val="00EE3350"/>
    <w:rsid w:val="00EE3A9B"/>
    <w:rsid w:val="00EE7C73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5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5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4F57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57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5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5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4F57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57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d-nm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B16B-DAA2-4CEF-A109-22FF77B1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3807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Windows User</cp:lastModifiedBy>
  <cp:revision>8</cp:revision>
  <cp:lastPrinted>2016-12-27T13:15:00Z</cp:lastPrinted>
  <dcterms:created xsi:type="dcterms:W3CDTF">2018-05-18T10:25:00Z</dcterms:created>
  <dcterms:modified xsi:type="dcterms:W3CDTF">2018-06-21T11:58:00Z</dcterms:modified>
</cp:coreProperties>
</file>